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45" w:rsidRDefault="00DE766D" w:rsidP="009146F8">
      <w:pPr>
        <w:jc w:val="center"/>
      </w:pPr>
      <w:r w:rsidRPr="00DE766D">
        <w:drawing>
          <wp:inline distT="0" distB="0" distL="0" distR="0" wp14:anchorId="2A93EA68" wp14:editId="07945646">
            <wp:extent cx="721128" cy="691116"/>
            <wp:effectExtent l="0" t="0" r="3175" b="0"/>
            <wp:docPr id="2058" name="Picture 14" descr="Nettleton_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4" descr="Nettleton_Logo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88" cy="69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46F8" w:rsidRPr="009146F8" w:rsidRDefault="009146F8" w:rsidP="009146F8">
      <w:pPr>
        <w:jc w:val="center"/>
        <w:rPr>
          <w:b/>
          <w:sz w:val="24"/>
          <w:szCs w:val="24"/>
        </w:rPr>
      </w:pPr>
      <w:r w:rsidRPr="009146F8">
        <w:rPr>
          <w:b/>
          <w:sz w:val="24"/>
          <w:szCs w:val="24"/>
        </w:rPr>
        <w:t>Reception 2016 New Starters Questionnaire</w:t>
      </w:r>
    </w:p>
    <w:tbl>
      <w:tblPr>
        <w:tblStyle w:val="TableGrid"/>
        <w:tblpPr w:leftFromText="180" w:rightFromText="180" w:vertAnchor="page" w:horzAnchor="margin" w:tblpXSpec="center" w:tblpY="3902"/>
        <w:tblW w:w="0" w:type="auto"/>
        <w:tblLook w:val="04A0" w:firstRow="1" w:lastRow="0" w:firstColumn="1" w:lastColumn="0" w:noHBand="0" w:noVBand="1"/>
      </w:tblPr>
      <w:tblGrid>
        <w:gridCol w:w="3085"/>
        <w:gridCol w:w="1373"/>
        <w:gridCol w:w="929"/>
        <w:gridCol w:w="929"/>
        <w:gridCol w:w="929"/>
        <w:gridCol w:w="930"/>
      </w:tblGrid>
      <w:tr w:rsidR="009146F8" w:rsidTr="00734AD4">
        <w:trPr>
          <w:cantSplit/>
          <w:trHeight w:val="1980"/>
        </w:trPr>
        <w:tc>
          <w:tcPr>
            <w:tcW w:w="3085" w:type="dxa"/>
            <w:shd w:val="clear" w:color="auto" w:fill="E5B8B7" w:themeFill="accent2" w:themeFillTint="66"/>
          </w:tcPr>
          <w:p w:rsidR="009146F8" w:rsidRDefault="009146F8" w:rsidP="009146F8"/>
          <w:p w:rsidR="009146F8" w:rsidRDefault="009146F8" w:rsidP="009146F8"/>
          <w:p w:rsidR="009146F8" w:rsidRDefault="009146F8" w:rsidP="009146F8"/>
          <w:p w:rsidR="009146F8" w:rsidRDefault="009146F8" w:rsidP="009146F8"/>
          <w:p w:rsidR="009146F8" w:rsidRDefault="009146F8" w:rsidP="009146F8"/>
          <w:p w:rsidR="009146F8" w:rsidRDefault="009146F8" w:rsidP="009146F8"/>
          <w:p w:rsidR="009146F8" w:rsidRDefault="009146F8" w:rsidP="009146F8"/>
          <w:p w:rsidR="009146F8" w:rsidRDefault="009146F8" w:rsidP="009146F8"/>
        </w:tc>
        <w:tc>
          <w:tcPr>
            <w:tcW w:w="1373" w:type="dxa"/>
            <w:shd w:val="clear" w:color="auto" w:fill="E5B8B7" w:themeFill="accent2" w:themeFillTint="66"/>
            <w:textDirection w:val="btLr"/>
          </w:tcPr>
          <w:p w:rsidR="009146F8" w:rsidRDefault="009146F8" w:rsidP="009146F8">
            <w:pPr>
              <w:ind w:left="113" w:right="113"/>
              <w:jc w:val="both"/>
            </w:pPr>
          </w:p>
          <w:p w:rsidR="009146F8" w:rsidRDefault="009146F8" w:rsidP="009146F8">
            <w:pPr>
              <w:ind w:left="113" w:right="113"/>
              <w:jc w:val="both"/>
            </w:pPr>
            <w:r>
              <w:t>Strongly Agree %</w:t>
            </w:r>
          </w:p>
        </w:tc>
        <w:tc>
          <w:tcPr>
            <w:tcW w:w="929" w:type="dxa"/>
            <w:shd w:val="clear" w:color="auto" w:fill="E5B8B7" w:themeFill="accent2" w:themeFillTint="66"/>
            <w:textDirection w:val="btLr"/>
          </w:tcPr>
          <w:p w:rsidR="009146F8" w:rsidRDefault="009146F8" w:rsidP="009146F8">
            <w:pPr>
              <w:ind w:left="113" w:right="113"/>
              <w:jc w:val="both"/>
            </w:pPr>
          </w:p>
          <w:p w:rsidR="009146F8" w:rsidRDefault="009146F8" w:rsidP="009146F8">
            <w:pPr>
              <w:ind w:left="113" w:right="113"/>
              <w:jc w:val="both"/>
            </w:pPr>
            <w:r>
              <w:t>Agree %</w:t>
            </w:r>
          </w:p>
        </w:tc>
        <w:tc>
          <w:tcPr>
            <w:tcW w:w="929" w:type="dxa"/>
            <w:shd w:val="clear" w:color="auto" w:fill="E5B8B7" w:themeFill="accent2" w:themeFillTint="66"/>
            <w:textDirection w:val="btLr"/>
          </w:tcPr>
          <w:p w:rsidR="009146F8" w:rsidRDefault="009146F8" w:rsidP="009146F8">
            <w:pPr>
              <w:ind w:left="113" w:right="113"/>
              <w:jc w:val="both"/>
            </w:pPr>
          </w:p>
          <w:p w:rsidR="009146F8" w:rsidRDefault="009146F8" w:rsidP="009146F8">
            <w:pPr>
              <w:ind w:left="113" w:right="113"/>
              <w:jc w:val="both"/>
            </w:pPr>
            <w:r>
              <w:t>Disagree %</w:t>
            </w:r>
          </w:p>
        </w:tc>
        <w:tc>
          <w:tcPr>
            <w:tcW w:w="929" w:type="dxa"/>
            <w:shd w:val="clear" w:color="auto" w:fill="E5B8B7" w:themeFill="accent2" w:themeFillTint="66"/>
            <w:textDirection w:val="btLr"/>
          </w:tcPr>
          <w:p w:rsidR="009146F8" w:rsidRDefault="009146F8" w:rsidP="009146F8">
            <w:pPr>
              <w:ind w:left="113" w:right="113"/>
              <w:jc w:val="both"/>
            </w:pPr>
          </w:p>
          <w:p w:rsidR="009146F8" w:rsidRDefault="009146F8" w:rsidP="009146F8">
            <w:pPr>
              <w:ind w:left="113" w:right="113"/>
              <w:jc w:val="both"/>
            </w:pPr>
            <w:r>
              <w:t>Strongly Disagree %</w:t>
            </w:r>
          </w:p>
        </w:tc>
        <w:tc>
          <w:tcPr>
            <w:tcW w:w="930" w:type="dxa"/>
            <w:shd w:val="clear" w:color="auto" w:fill="E5B8B7" w:themeFill="accent2" w:themeFillTint="66"/>
            <w:textDirection w:val="btLr"/>
          </w:tcPr>
          <w:p w:rsidR="009146F8" w:rsidRDefault="009146F8" w:rsidP="009146F8">
            <w:pPr>
              <w:ind w:left="113" w:right="113"/>
              <w:jc w:val="both"/>
            </w:pPr>
          </w:p>
          <w:p w:rsidR="009146F8" w:rsidRDefault="009146F8" w:rsidP="009146F8">
            <w:pPr>
              <w:ind w:left="113" w:right="113"/>
              <w:jc w:val="both"/>
            </w:pPr>
            <w:r>
              <w:t>Not Applicable %</w:t>
            </w:r>
          </w:p>
        </w:tc>
      </w:tr>
      <w:tr w:rsidR="00DE766D" w:rsidTr="00734AD4">
        <w:tc>
          <w:tcPr>
            <w:tcW w:w="3085" w:type="dxa"/>
            <w:shd w:val="clear" w:color="auto" w:fill="E5B8B7" w:themeFill="accent2" w:themeFillTint="66"/>
          </w:tcPr>
          <w:p w:rsidR="00DE766D" w:rsidRDefault="00DE766D" w:rsidP="009146F8">
            <w:r>
              <w:t>The transition from Pre-School has been successful</w:t>
            </w:r>
          </w:p>
        </w:tc>
        <w:tc>
          <w:tcPr>
            <w:tcW w:w="1373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</w:tr>
      <w:tr w:rsidR="00DE766D" w:rsidTr="00734AD4">
        <w:tc>
          <w:tcPr>
            <w:tcW w:w="3085" w:type="dxa"/>
            <w:shd w:val="clear" w:color="auto" w:fill="E5B8B7" w:themeFill="accent2" w:themeFillTint="66"/>
          </w:tcPr>
          <w:p w:rsidR="00DE766D" w:rsidRDefault="00DE766D" w:rsidP="009146F8">
            <w:r>
              <w:t>The ten transition visits in the summer helped my child settle into school</w:t>
            </w:r>
          </w:p>
        </w:tc>
        <w:tc>
          <w:tcPr>
            <w:tcW w:w="1373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</w:tr>
      <w:tr w:rsidR="00DE766D" w:rsidTr="00734AD4">
        <w:tc>
          <w:tcPr>
            <w:tcW w:w="3085" w:type="dxa"/>
            <w:shd w:val="clear" w:color="auto" w:fill="E5B8B7" w:themeFill="accent2" w:themeFillTint="66"/>
          </w:tcPr>
          <w:p w:rsidR="00DE766D" w:rsidRDefault="00DE766D" w:rsidP="009146F8">
            <w:r>
              <w:t>My child is happy and settled in their new class</w:t>
            </w:r>
          </w:p>
        </w:tc>
        <w:tc>
          <w:tcPr>
            <w:tcW w:w="1373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</w:tr>
      <w:tr w:rsidR="00DE766D" w:rsidTr="00734AD4">
        <w:tc>
          <w:tcPr>
            <w:tcW w:w="3085" w:type="dxa"/>
            <w:shd w:val="clear" w:color="auto" w:fill="E5B8B7" w:themeFill="accent2" w:themeFillTint="66"/>
          </w:tcPr>
          <w:p w:rsidR="00DE766D" w:rsidRDefault="00DE766D" w:rsidP="009146F8">
            <w:r>
              <w:t>My child enjoys coming to school</w:t>
            </w:r>
          </w:p>
          <w:p w:rsidR="00DE766D" w:rsidRDefault="00DE766D" w:rsidP="009146F8"/>
        </w:tc>
        <w:tc>
          <w:tcPr>
            <w:tcW w:w="1373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</w:tr>
      <w:tr w:rsidR="00DE766D" w:rsidTr="00734AD4">
        <w:tc>
          <w:tcPr>
            <w:tcW w:w="3085" w:type="dxa"/>
            <w:shd w:val="clear" w:color="auto" w:fill="E5B8B7" w:themeFill="accent2" w:themeFillTint="66"/>
          </w:tcPr>
          <w:p w:rsidR="00DE766D" w:rsidRDefault="00DE766D" w:rsidP="009146F8">
            <w:r>
              <w:t>I feel I can approach staff with any concerns or worries I may have</w:t>
            </w:r>
          </w:p>
        </w:tc>
        <w:tc>
          <w:tcPr>
            <w:tcW w:w="1373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</w:tr>
      <w:tr w:rsidR="00DE766D" w:rsidTr="00734AD4">
        <w:tc>
          <w:tcPr>
            <w:tcW w:w="3085" w:type="dxa"/>
            <w:shd w:val="clear" w:color="auto" w:fill="E5B8B7" w:themeFill="accent2" w:themeFillTint="66"/>
          </w:tcPr>
          <w:p w:rsidR="00DE766D" w:rsidRDefault="00DE766D" w:rsidP="009146F8">
            <w:r>
              <w:t>I am confident that my child will make good progress this year</w:t>
            </w:r>
          </w:p>
        </w:tc>
        <w:tc>
          <w:tcPr>
            <w:tcW w:w="1373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  <w:vAlign w:val="bottom"/>
          </w:tcPr>
          <w:p w:rsidR="00DE766D" w:rsidRDefault="00DE76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  <w:p w:rsidR="00734AD4" w:rsidRDefault="00734AD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DE766D" w:rsidRDefault="00DE766D" w:rsidP="009146F8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:rsidR="00DE766D" w:rsidRDefault="00734AD4" w:rsidP="009146F8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9146F8" w:rsidRDefault="00DE766D" w:rsidP="009146F8">
      <w:pPr>
        <w:jc w:val="center"/>
      </w:pPr>
      <w:r>
        <w:t>Nettleton Community Primary School</w:t>
      </w:r>
    </w:p>
    <w:p w:rsidR="009146F8" w:rsidRDefault="009146F8" w:rsidP="009146F8"/>
    <w:p w:rsidR="009146F8" w:rsidRDefault="009146F8" w:rsidP="009146F8">
      <w:r>
        <w:t>Comments on why parents choose our school for their child:</w:t>
      </w:r>
    </w:p>
    <w:p w:rsidR="00DE766D" w:rsidRDefault="00DE766D" w:rsidP="00DE766D">
      <w:pPr>
        <w:pStyle w:val="ListParagraph"/>
        <w:numPr>
          <w:ilvl w:val="0"/>
          <w:numId w:val="2"/>
        </w:numPr>
      </w:pPr>
      <w:r>
        <w:t>They gave me confidence in dealing with all of the aspects of my sons care.</w:t>
      </w:r>
    </w:p>
    <w:p w:rsidR="00DE766D" w:rsidRDefault="00DE766D" w:rsidP="00DE766D">
      <w:pPr>
        <w:pStyle w:val="ListParagraph"/>
        <w:numPr>
          <w:ilvl w:val="0"/>
          <w:numId w:val="2"/>
        </w:numPr>
      </w:pPr>
      <w:r>
        <w:t>Very approachable and caring with the correct balance of social and education.</w:t>
      </w:r>
    </w:p>
    <w:p w:rsidR="00DE766D" w:rsidRDefault="00DE766D" w:rsidP="00DE766D">
      <w:pPr>
        <w:pStyle w:val="ListParagraph"/>
        <w:numPr>
          <w:ilvl w:val="0"/>
          <w:numId w:val="2"/>
        </w:numPr>
      </w:pPr>
      <w:r>
        <w:t>Smaller setting.</w:t>
      </w:r>
    </w:p>
    <w:p w:rsidR="00DE766D" w:rsidRDefault="00DE766D" w:rsidP="00DE766D">
      <w:pPr>
        <w:pStyle w:val="ListParagraph"/>
        <w:numPr>
          <w:ilvl w:val="0"/>
          <w:numId w:val="2"/>
        </w:numPr>
      </w:pPr>
      <w:r>
        <w:t>Family feel.</w:t>
      </w:r>
    </w:p>
    <w:p w:rsidR="00DE766D" w:rsidRDefault="00DE766D" w:rsidP="00DE766D">
      <w:pPr>
        <w:pStyle w:val="ListParagraph"/>
        <w:numPr>
          <w:ilvl w:val="0"/>
          <w:numId w:val="2"/>
        </w:numPr>
      </w:pPr>
      <w:proofErr w:type="gramStart"/>
      <w:r>
        <w:t>Staff were</w:t>
      </w:r>
      <w:proofErr w:type="gramEnd"/>
      <w:r>
        <w:t xml:space="preserve"> welcoming.</w:t>
      </w:r>
    </w:p>
    <w:p w:rsidR="00DE766D" w:rsidRDefault="00DE766D" w:rsidP="00DE766D">
      <w:pPr>
        <w:pStyle w:val="ListParagraph"/>
        <w:numPr>
          <w:ilvl w:val="0"/>
          <w:numId w:val="2"/>
        </w:numPr>
      </w:pPr>
      <w:r>
        <w:t>A small school and we feel our daughter will gain from being in a small school.</w:t>
      </w:r>
    </w:p>
    <w:sectPr w:rsidR="00DE7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44A7"/>
    <w:multiLevelType w:val="hybridMultilevel"/>
    <w:tmpl w:val="12A8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90A6F"/>
    <w:multiLevelType w:val="hybridMultilevel"/>
    <w:tmpl w:val="E558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F8"/>
    <w:rsid w:val="00434645"/>
    <w:rsid w:val="00734AD4"/>
    <w:rsid w:val="009146F8"/>
    <w:rsid w:val="00DE766D"/>
    <w:rsid w:val="00E2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Andrew Smith</cp:lastModifiedBy>
  <cp:revision>4</cp:revision>
  <dcterms:created xsi:type="dcterms:W3CDTF">2016-11-10T04:25:00Z</dcterms:created>
  <dcterms:modified xsi:type="dcterms:W3CDTF">2016-11-10T04:34:00Z</dcterms:modified>
</cp:coreProperties>
</file>